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8" w:rsidRDefault="002377B8" w:rsidP="002377B8">
      <w:pPr>
        <w:spacing w:after="0" w:line="240" w:lineRule="auto"/>
      </w:pPr>
      <w:r>
        <w:rPr>
          <w:noProof/>
        </w:rPr>
        <w:drawing>
          <wp:inline distT="0" distB="0" distL="0" distR="0">
            <wp:extent cx="9251950" cy="6649242"/>
            <wp:effectExtent l="19050" t="0" r="6350" b="0"/>
            <wp:docPr id="1" name="Рисунок 1" descr="C:\Users\KOMP-07\Desktop\Дон, план-схема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07\Desktop\Дон, план-схема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B8" w:rsidRDefault="002377B8" w:rsidP="002377B8">
      <w:pPr>
        <w:spacing w:after="0" w:line="240" w:lineRule="auto"/>
      </w:pPr>
      <w:r>
        <w:lastRenderedPageBreak/>
        <w:t>1.Корпус № 1</w:t>
      </w:r>
    </w:p>
    <w:p w:rsidR="002377B8" w:rsidRDefault="002377B8" w:rsidP="002377B8">
      <w:pPr>
        <w:spacing w:after="0" w:line="240" w:lineRule="auto"/>
      </w:pPr>
      <w:r>
        <w:t>2.Корпус № 2</w:t>
      </w:r>
    </w:p>
    <w:p w:rsidR="002377B8" w:rsidRDefault="002377B8" w:rsidP="002377B8">
      <w:pPr>
        <w:spacing w:after="0" w:line="240" w:lineRule="auto"/>
      </w:pPr>
      <w:r>
        <w:t>3.Корпус № 3</w:t>
      </w:r>
    </w:p>
    <w:p w:rsidR="002377B8" w:rsidRDefault="002377B8" w:rsidP="002377B8">
      <w:pPr>
        <w:spacing w:after="0" w:line="240" w:lineRule="auto"/>
      </w:pPr>
      <w:r>
        <w:t>4.Вход А</w:t>
      </w:r>
    </w:p>
    <w:p w:rsidR="002377B8" w:rsidRDefault="002377B8" w:rsidP="002377B8">
      <w:pPr>
        <w:spacing w:after="0" w:line="240" w:lineRule="auto"/>
      </w:pPr>
      <w:r>
        <w:t>5.Вход В</w:t>
      </w:r>
    </w:p>
    <w:p w:rsidR="002377B8" w:rsidRDefault="002377B8" w:rsidP="002377B8">
      <w:pPr>
        <w:spacing w:after="0" w:line="240" w:lineRule="auto"/>
      </w:pPr>
      <w:r>
        <w:t>6.Вход С</w:t>
      </w:r>
    </w:p>
    <w:p w:rsidR="002377B8" w:rsidRDefault="002377B8" w:rsidP="002377B8">
      <w:pPr>
        <w:spacing w:after="0" w:line="240" w:lineRule="auto"/>
      </w:pPr>
      <w:r>
        <w:t>7.Центральный въезд на территорию</w:t>
      </w:r>
    </w:p>
    <w:p w:rsidR="002377B8" w:rsidRDefault="002377B8" w:rsidP="002377B8">
      <w:pPr>
        <w:spacing w:after="0" w:line="240" w:lineRule="auto"/>
      </w:pPr>
      <w:r>
        <w:t>8.Автостоянка</w:t>
      </w:r>
    </w:p>
    <w:p w:rsidR="002377B8" w:rsidRDefault="002377B8" w:rsidP="002377B8">
      <w:pPr>
        <w:spacing w:after="0" w:line="240" w:lineRule="auto"/>
      </w:pPr>
      <w:r>
        <w:t>9.Детская площадка</w:t>
      </w:r>
      <w:r>
        <w:tab/>
        <w:t xml:space="preserve">  </w:t>
      </w:r>
      <w:r>
        <w:tab/>
      </w:r>
    </w:p>
    <w:p w:rsidR="002377B8" w:rsidRDefault="002377B8" w:rsidP="002377B8">
      <w:pPr>
        <w:spacing w:after="0" w:line="240" w:lineRule="auto"/>
      </w:pPr>
      <w:r>
        <w:t>10. Медицинский центр в корпусе № 1</w:t>
      </w:r>
    </w:p>
    <w:p w:rsidR="002377B8" w:rsidRDefault="002377B8" w:rsidP="002377B8">
      <w:pPr>
        <w:spacing w:after="0" w:line="240" w:lineRule="auto"/>
      </w:pPr>
      <w:r>
        <w:t>11.Медицинский центр в корпусе № 2</w:t>
      </w:r>
    </w:p>
    <w:p w:rsidR="002377B8" w:rsidRDefault="002377B8" w:rsidP="002377B8">
      <w:pPr>
        <w:spacing w:after="0" w:line="240" w:lineRule="auto"/>
      </w:pPr>
      <w:r>
        <w:t>12.Волейбольная площадка</w:t>
      </w:r>
    </w:p>
    <w:p w:rsidR="002377B8" w:rsidRDefault="002377B8" w:rsidP="002377B8">
      <w:pPr>
        <w:spacing w:after="0" w:line="240" w:lineRule="auto"/>
      </w:pPr>
      <w:r>
        <w:t>13.Танцплощадка</w:t>
      </w:r>
    </w:p>
    <w:p w:rsidR="002377B8" w:rsidRDefault="002377B8" w:rsidP="002377B8">
      <w:pPr>
        <w:spacing w:after="0" w:line="240" w:lineRule="auto"/>
      </w:pPr>
      <w:r>
        <w:t>14.Конференц-зал</w:t>
      </w:r>
    </w:p>
    <w:p w:rsidR="002377B8" w:rsidRDefault="002377B8" w:rsidP="002377B8">
      <w:pPr>
        <w:spacing w:after="0" w:line="240" w:lineRule="auto"/>
      </w:pPr>
      <w:r>
        <w:t>15.Банкетный зал</w:t>
      </w:r>
    </w:p>
    <w:p w:rsidR="002377B8" w:rsidRDefault="002377B8" w:rsidP="002377B8">
      <w:pPr>
        <w:spacing w:after="0" w:line="240" w:lineRule="auto"/>
      </w:pPr>
      <w:r>
        <w:t>16.Зона для принятия солнечных ванн</w:t>
      </w:r>
    </w:p>
    <w:p w:rsidR="00000000" w:rsidRDefault="002377B8" w:rsidP="002377B8">
      <w:pPr>
        <w:spacing w:after="0" w:line="240" w:lineRule="auto"/>
      </w:pPr>
      <w:r>
        <w:t>17. Тренажерный зал</w:t>
      </w:r>
    </w:p>
    <w:p w:rsidR="002377B8" w:rsidRDefault="002377B8" w:rsidP="002377B8">
      <w:pPr>
        <w:spacing w:after="0" w:line="240" w:lineRule="auto"/>
      </w:pPr>
    </w:p>
    <w:p w:rsidR="002377B8" w:rsidRDefault="002377B8" w:rsidP="002377B8">
      <w:pPr>
        <w:pStyle w:val="a5"/>
        <w:jc w:val="right"/>
      </w:pPr>
      <w:r>
        <w:rPr>
          <w:rStyle w:val="a6"/>
        </w:rPr>
        <w:t>Администратор:</w:t>
      </w:r>
      <w:r>
        <w:t xml:space="preserve"> 8 (4852) 93-70-74</w:t>
      </w:r>
      <w:r>
        <w:br/>
      </w:r>
      <w:r>
        <w:rPr>
          <w:rStyle w:val="a6"/>
        </w:rPr>
        <w:t>Сотовый телефон:</w:t>
      </w:r>
      <w:r>
        <w:t xml:space="preserve"> 8 (902) 333-70-74</w:t>
      </w:r>
      <w:r>
        <w:br/>
      </w:r>
      <w:r>
        <w:rPr>
          <w:rStyle w:val="a6"/>
        </w:rPr>
        <w:t>E-mail:</w:t>
      </w:r>
      <w:r>
        <w:t xml:space="preserve"> </w:t>
      </w:r>
      <w:r>
        <w:rPr>
          <w:rStyle w:val="a6"/>
          <w:color w:val="0000FF"/>
          <w:u w:val="single"/>
        </w:rPr>
        <w:t>nashvek@bk.ru</w:t>
      </w:r>
      <w:r>
        <w:br/>
      </w:r>
      <w:r>
        <w:rPr>
          <w:rStyle w:val="a6"/>
        </w:rPr>
        <w:t>Режим работы:</w:t>
      </w:r>
      <w:r>
        <w:t xml:space="preserve"> пн-пт с 09-00 до 18-00 </w:t>
      </w:r>
    </w:p>
    <w:p w:rsidR="002377B8" w:rsidRDefault="002377B8" w:rsidP="002377B8">
      <w:pPr>
        <w:spacing w:after="0" w:line="240" w:lineRule="auto"/>
        <w:jc w:val="right"/>
      </w:pPr>
    </w:p>
    <w:sectPr w:rsidR="002377B8" w:rsidSect="00237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2C" w:rsidRDefault="00C6422C" w:rsidP="002377B8">
      <w:pPr>
        <w:spacing w:after="0" w:line="240" w:lineRule="auto"/>
      </w:pPr>
      <w:r>
        <w:separator/>
      </w:r>
    </w:p>
  </w:endnote>
  <w:endnote w:type="continuationSeparator" w:id="1">
    <w:p w:rsidR="00C6422C" w:rsidRDefault="00C6422C" w:rsidP="0023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B8" w:rsidRDefault="002377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B8" w:rsidRDefault="002377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B8" w:rsidRDefault="002377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2C" w:rsidRDefault="00C6422C" w:rsidP="002377B8">
      <w:pPr>
        <w:spacing w:after="0" w:line="240" w:lineRule="auto"/>
      </w:pPr>
      <w:r>
        <w:separator/>
      </w:r>
    </w:p>
  </w:footnote>
  <w:footnote w:type="continuationSeparator" w:id="1">
    <w:p w:rsidR="00C6422C" w:rsidRDefault="00C6422C" w:rsidP="0023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B8" w:rsidRDefault="002377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B8" w:rsidRDefault="002377B8">
    <w:pPr>
      <w:pStyle w:val="a7"/>
    </w:pPr>
    <w:r>
      <w:t xml:space="preserve">                                                                                                        Санаторий «Дон», план территории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B8" w:rsidRDefault="002377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7B8"/>
    <w:rsid w:val="002377B8"/>
    <w:rsid w:val="00C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77B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3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B8"/>
  </w:style>
  <w:style w:type="paragraph" w:styleId="a9">
    <w:name w:val="footer"/>
    <w:basedOn w:val="a"/>
    <w:link w:val="aa"/>
    <w:uiPriority w:val="99"/>
    <w:semiHidden/>
    <w:unhideWhenUsed/>
    <w:rsid w:val="0023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2016-01-18T14:24:00Z</dcterms:created>
  <dcterms:modified xsi:type="dcterms:W3CDTF">2016-01-18T14:27:00Z</dcterms:modified>
</cp:coreProperties>
</file>